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/>
      </w:pPr>
      <w:r>
        <w:rPr/>
        <w:t xml:space="preserve">                                                       </w:t>
      </w:r>
      <w:r>
        <w:rPr/>
        <w:t>POSITION DESCRIPTION</w:t>
      </w:r>
    </w:p>
    <w:p>
      <w:pPr>
        <w:pStyle w:val="NoSpacing"/>
        <w:rPr/>
      </w:pPr>
      <w:r>
        <w:rPr/>
        <w:t xml:space="preserve">                                              </w:t>
      </w:r>
      <w:r>
        <w:rPr/>
        <w:t>VANDERBURGH COUNTY, INDIANA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POSITION:                     Probation Officer</w:t>
      </w:r>
    </w:p>
    <w:p>
      <w:pPr>
        <w:pStyle w:val="NoSpacing"/>
        <w:rPr/>
      </w:pPr>
      <w:r>
        <w:rPr/>
        <w:t>DEPARTMENT:             Vanderburgh Circuit Court, Adult Probation Department</w:t>
      </w:r>
    </w:p>
    <w:p>
      <w:pPr>
        <w:pStyle w:val="NoSpacing"/>
        <w:rPr/>
      </w:pPr>
      <w:r>
        <w:rPr/>
        <w:t>JOB CLASSIFICATION:  PAT V</w:t>
      </w:r>
    </w:p>
    <w:p>
      <w:pPr>
        <w:pStyle w:val="NoSpacing"/>
        <w:rPr/>
      </w:pPr>
      <w:r>
        <w:rPr/>
      </w:r>
    </w:p>
    <w:p>
      <w:pPr>
        <w:pStyle w:val="NoSpacing"/>
        <w:rPr>
          <w:u w:val="single"/>
        </w:rPr>
      </w:pPr>
      <w:r>
        <w:rPr>
          <w:u w:val="single"/>
        </w:rPr>
        <w:t>SUMMARY</w:t>
      </w:r>
    </w:p>
    <w:p>
      <w:pPr>
        <w:pStyle w:val="NoSpacing"/>
        <w:rPr>
          <w:u w:val="single"/>
        </w:rPr>
      </w:pPr>
      <w:r>
        <w:rPr>
          <w:u w:val="single"/>
        </w:rPr>
      </w:r>
    </w:p>
    <w:p>
      <w:pPr>
        <w:pStyle w:val="NoSpacing"/>
        <w:rPr/>
      </w:pPr>
      <w:r>
        <w:rPr/>
        <w:t>Incumbent serves as Probation Officer for the Vanderburgh County Circuit Court, with major responsibility for the supervision of adult probationers assisting the Court and its officers in decision-making processes.</w:t>
      </w:r>
    </w:p>
    <w:p>
      <w:pPr>
        <w:pStyle w:val="NoSpacing"/>
        <w:rPr>
          <w:u w:val="single"/>
        </w:rPr>
      </w:pPr>
      <w:r>
        <w:rPr>
          <w:u w:val="single"/>
        </w:rPr>
      </w:r>
    </w:p>
    <w:p>
      <w:pPr>
        <w:pStyle w:val="NoSpacing"/>
        <w:rPr>
          <w:u w:val="single"/>
        </w:rPr>
      </w:pPr>
      <w:r>
        <w:rPr>
          <w:u w:val="single"/>
        </w:rPr>
        <w:t>DUTIES</w:t>
      </w:r>
    </w:p>
    <w:p>
      <w:pPr>
        <w:pStyle w:val="NoSpacing"/>
        <w:rPr>
          <w:u w:val="single"/>
        </w:rPr>
      </w:pPr>
      <w:r>
        <w:rPr>
          <w:u w:val="single"/>
        </w:rPr>
      </w:r>
    </w:p>
    <w:p>
      <w:pPr>
        <w:pStyle w:val="NoSpacing"/>
        <w:rPr/>
      </w:pPr>
      <w:r>
        <w:rPr/>
        <w:t>Supervise and assist adult probationers consistent with Court imposed probation conditions, including furnishing and explaining written statements of such conditions and monitoring probationers’ compliance.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Conduct pre-sentence investigations of individuals’ past criminal and social histories, verify all information, prepare, and submit reports as required by law.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Maintain accurate records of all cases investigated or assigned by the Court and furnish records and reports to the Court upon request.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Assist the court, prosecutors and law enforcement officials by making recommendations regarding the potential diversion of individuals charged with crimes to appropriate community alternatives.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Recommend to the Court modifications of conditions of probation and notify the Court of probation violations including recommended legal actions.  Additionally preparing the necessary paperwork.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Assist individuals on probation to obtain needed services from appropriate public or private substance abuse or mental health treatment agencies and/or welfare agencies, GED education and job training and medical appointments.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Testify before the court regarding probationers’ character, attitude and behavior and inform the Court of probationers’ status regarding compliance with terms of probation. 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Assist with restitution for victims.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Perform drug screens and breathalyzers.</w:t>
      </w:r>
    </w:p>
    <w:p>
      <w:pPr>
        <w:pStyle w:val="NoSpacing"/>
        <w:rPr/>
      </w:pPr>
      <w:r>
        <w:rPr/>
      </w:r>
    </w:p>
    <w:p>
      <w:pPr>
        <w:pStyle w:val="NoSpacing"/>
        <w:rPr>
          <w:u w:val="single"/>
        </w:rPr>
      </w:pPr>
      <w:r>
        <w:rPr>
          <w:u w:val="single"/>
        </w:rPr>
        <w:t>LICENSE AND CERTIFICATION REQUIREMENTS</w:t>
      </w:r>
    </w:p>
    <w:p>
      <w:pPr>
        <w:pStyle w:val="NoSpacing"/>
        <w:rPr>
          <w:u w:val="single"/>
        </w:rPr>
      </w:pPr>
      <w:r>
        <w:rPr>
          <w:u w:val="single"/>
        </w:rPr>
      </w:r>
    </w:p>
    <w:p>
      <w:pPr>
        <w:pStyle w:val="NoSpacing"/>
        <w:rPr/>
      </w:pPr>
      <w:r>
        <w:rPr/>
        <w:t>High School Diploma or GED Equivalent.</w:t>
      </w:r>
    </w:p>
    <w:p>
      <w:pPr>
        <w:pStyle w:val="NoSpacing"/>
        <w:rPr/>
      </w:pPr>
      <w:r>
        <w:rPr/>
        <w:t>Possession of Baccalaureate Degree or be in the last semester of a baccalaureate degree.</w:t>
      </w:r>
    </w:p>
    <w:p>
      <w:pPr>
        <w:pStyle w:val="NoSpacing"/>
        <w:rPr/>
      </w:pPr>
      <w:r>
        <w:rPr/>
        <w:t>Meet the State of Indiana minimum requirements to be a Probation Officer.</w:t>
      </w:r>
    </w:p>
    <w:p>
      <w:pPr>
        <w:pStyle w:val="NoSpacing"/>
        <w:rPr/>
      </w:pPr>
      <w:r>
        <w:rPr/>
        <w:t>Qualified to complete and pass the Probation Officer Certification Exam.</w:t>
      </w:r>
    </w:p>
    <w:p>
      <w:pPr>
        <w:pStyle w:val="NoSpacing"/>
        <w:rPr/>
      </w:pPr>
      <w:r>
        <w:rPr/>
        <w:t>Complete a minimum of 12 hours of Continuing Education annually.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Starting salary: $45,540</w:t>
      </w:r>
    </w:p>
    <w:p>
      <w:pPr>
        <w:pStyle w:val="NoSpacing"/>
        <w:rPr/>
      </w:pPr>
      <w:r>
        <w:rPr/>
        <w:t>After 6 mos.: $47,726</w:t>
      </w:r>
    </w:p>
    <w:p>
      <w:pPr>
        <w:pStyle w:val="Normal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</w:r>
    </w:p>
    <w:p>
      <w:pPr>
        <w:pStyle w:val="Normal"/>
        <w:spacing w:before="0" w:after="200"/>
        <w:rPr>
          <w:sz w:val="24"/>
          <w:szCs w:val="24"/>
        </w:rPr>
      </w:pPr>
      <w:r>
        <w:rPr>
          <w:color w:val="C00000"/>
          <w:sz w:val="24"/>
          <w:szCs w:val="24"/>
        </w:rPr>
        <w:t xml:space="preserve">Please email resume to Chief Probation Officer Cherie </w:t>
      </w:r>
      <w:r>
        <w:rPr>
          <w:color w:val="C00000"/>
          <w:sz w:val="24"/>
          <w:szCs w:val="24"/>
        </w:rPr>
        <w:t>Epley</w:t>
      </w:r>
      <w:r>
        <w:rPr>
          <w:color w:val="C00000"/>
          <w:sz w:val="24"/>
          <w:szCs w:val="24"/>
        </w:rPr>
        <w:t xml:space="preserve">, at </w:t>
      </w:r>
      <w:r>
        <w:rPr>
          <w:rStyle w:val="InternetLink"/>
          <w:sz w:val="24"/>
          <w:szCs w:val="24"/>
        </w:rPr>
        <w:t>CEpley@vanderburghgov.org</w:t>
      </w:r>
      <w:r>
        <w:rPr>
          <w:sz w:val="24"/>
          <w:szCs w:val="24"/>
        </w:rPr>
        <w:t xml:space="preserve"> </w:t>
      </w:r>
      <w:r>
        <w:rPr>
          <w:color w:val="C00000"/>
          <w:sz w:val="24"/>
          <w:szCs w:val="24"/>
        </w:rPr>
        <w:t>no later than June 9, 2023.</w:t>
      </w:r>
    </w:p>
    <w:sectPr>
      <w:type w:val="nextPage"/>
      <w:pgSz w:w="12240" w:h="15840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8f1d72"/>
    <w:rPr>
      <w:color w:val="0000FF" w:themeColor="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f1d72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f1d7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b7c9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A6FBC899EC34E8F9E6DB8A9149341" ma:contentTypeVersion="0" ma:contentTypeDescription="Create a new document." ma:contentTypeScope="" ma:versionID="2297d87c97f3b8c44a8713a32674356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193EABB-C475-4A92-AC71-E1C439432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AF3C9B0-CA0D-48DF-9B6C-8DD7639CCB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7AD24-B2EB-4658-9F8C-DAA43CDE132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9A965081.dotm</Template>
  <TotalTime>14</TotalTime>
  <Application>LibreOffice/7.3.7.2$Linux_X86_64 LibreOffice_project/30$Build-2</Application>
  <AppVersion>15.0000</AppVersion>
  <Pages>2</Pages>
  <Words>310</Words>
  <Characters>2001</Characters>
  <CharactersWithSpaces>2423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2019-10-01T18:36:00Z</dcterms:created>
  <dc:creator>Angermeier, Karen</dc:creator>
  <dc:description/>
  <dc:language>en-US</dc:language>
  <cp:lastModifiedBy/>
  <cp:lastPrinted>2019-10-01T18:35:00Z</cp:lastPrinted>
  <dcterms:modified xsi:type="dcterms:W3CDTF">2023-05-17T14:27:44Z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